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A1" w:rsidRPr="00E148A1" w:rsidRDefault="00E148A1" w:rsidP="00E148A1">
      <w:pPr>
        <w:shd w:val="clear" w:color="auto" w:fill="FFFFFF"/>
        <w:spacing w:before="100"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i/>
          <w:color w:val="C00000"/>
          <w:kern w:val="36"/>
          <w:sz w:val="48"/>
          <w:szCs w:val="48"/>
          <w:lang w:eastAsia="ru-RU"/>
        </w:rPr>
      </w:pPr>
      <w:r w:rsidRPr="00E148A1">
        <w:rPr>
          <w:rFonts w:ascii="Arial" w:eastAsia="Times New Roman" w:hAnsi="Arial" w:cs="Arial"/>
          <w:b/>
          <w:bCs/>
          <w:i/>
          <w:color w:val="C00000"/>
          <w:kern w:val="36"/>
          <w:sz w:val="48"/>
          <w:szCs w:val="48"/>
          <w:lang w:eastAsia="ru-RU"/>
        </w:rPr>
        <w:t>Лето с детьми: 10 правил безопасности</w:t>
      </w:r>
    </w:p>
    <w:p w:rsidR="00E148A1" w:rsidRDefault="00E148A1">
      <w:pPr>
        <w:rPr>
          <w:noProof/>
          <w:lang w:eastAsia="ru-RU"/>
        </w:rPr>
      </w:pPr>
      <w:bookmarkStart w:id="0" w:name="_GoBack"/>
      <w:bookmarkEnd w:id="0"/>
    </w:p>
    <w:p w:rsidR="00D367AE" w:rsidRDefault="00E148A1">
      <w:r>
        <w:rPr>
          <w:noProof/>
          <w:lang w:eastAsia="ru-RU"/>
        </w:rPr>
        <w:drawing>
          <wp:inline distT="0" distB="0" distL="0" distR="0" wp14:anchorId="642417E9" wp14:editId="5EC30EE0">
            <wp:extent cx="2952750" cy="3686175"/>
            <wp:effectExtent l="0" t="0" r="0" b="9525"/>
            <wp:docPr id="1" name="Рисунок 1" descr="https://www.ya-roditel.ru/upload/iblock/38c/38cd2ccccb3c15f34f783c48cdc45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ya-roditel.ru/upload/iblock/38c/38cd2ccccb3c15f34f783c48cdc4504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8A1" w:rsidRPr="00E148A1" w:rsidRDefault="00E148A1" w:rsidP="00E148A1">
      <w:pPr>
        <w:shd w:val="clear" w:color="auto" w:fill="FFFFFF"/>
        <w:spacing w:after="0" w:line="240" w:lineRule="auto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ru-RU"/>
        </w:rPr>
      </w:pP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Впереди долгожданное тепло и каникулы, а значит, большую часть времени дети будут проводить на свежем воздухе. Чтобы отдых оставил приятные впечатления и воспоминания, а неприятности не омрачили три летних месяца, стоит заранее подумать о </w:t>
      </w:r>
      <w:hyperlink r:id="rId6" w:history="1">
        <w:r w:rsidRPr="00E148A1">
          <w:rPr>
            <w:rFonts w:ascii="Arial" w:eastAsia="Times New Roman" w:hAnsi="Arial" w:cs="Arial"/>
            <w:color w:val="F28D00"/>
            <w:sz w:val="21"/>
            <w:szCs w:val="21"/>
            <w:lang w:eastAsia="ru-RU"/>
          </w:rPr>
          <w:t>безопасности детей</w:t>
        </w:r>
      </w:hyperlink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и напомнить им об этом.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1. Не все, что привлекательно выглядит, является съедобным.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t>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Лето – самое подходящее время, чтобы вместе с детьми изучить названия растений, ягод и плодов. На помощь придут энциклопедии, информация из интернета и ваши собственные знания. Если у вас есть сад, постарайтесь, чтобы в нем не росло ничего ядовитого: малыши могут просто забыть, что красивые оранжево-красные ягоды ландыша или бузину ни в коем случае есть нельзя. Поэтому лучше, если их просто не будет на участке. В любом случае установите правило: ничто незнакомое в рот не брать.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2. Осторожнее с насекомыми.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Кроме ботаники, летом наглядно можно изучать и зоологию. Поговорите о том, почему не нужно размахивать руками, если рядом летает оса. Почему лучше не пользоваться резко пахнущим мылом или детской косметикой с сильными ароматами, чтобы не привлекать насекомых сладкими запахами. Что сделать, если все-таки укусила пчела. Для защиты от опасных насекомых выберите репеллент с натуральными компонентами, разрешенный для детей, и наносите его самостоятельно в соответствии с инструкцией.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3. Защищаться от солнца.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Стоит, как можно раньше познакомить ребенка с солнцезащитным кремом и объяснить, для чего и как часто им пользоваться. И даже с учетом нанесенного крема нужно не забывать про головной убор и зонт для пляжных игр, а также о том, что необходимо чередовать время пребывания на солнце с играми в тени. Расскажите о периодах самого активного солнца (с 10-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lastRenderedPageBreak/>
        <w:t>00 до 17-00) и объясните, что если ребенок чувствует, как ему начало щипать кожу, нужно сразу же уйти в тень.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4. Купаться под присмотром взрослого.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Даже если ребенок уверенно плавает или одет в специальные нарукавники, жилет и круг, обязательно будьте рядом внимательным наблюдателем и не упускайте его из виду. Так вы сможете видеть, что ребенок плавает в специально отведенном, неглубоком месте и контролировать потенциально опасные игры, которыми дети могут увлекаться в воде.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5. Надевать защитное снаряжение.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Покупка велосипеда, роликов или скейтборда должна сопровождаться покупкой шлема и прочей защиты от травм. А надевание такого снаряжения пусть станет обязательным правилом, неважно, одну минуту ехать до нужного места или двадцать.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6. Выбирать безопасные игровые площадки.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Прежде чем посадить ребенка на качели, взрослому необходимо убедиться, что крепления прочные, а сиденье гладкое, без зазубрин и торчащих гвоздей. Аттракционы в парках необходимо выбирать в соответствии с рекомендованным правилами возрастом, напоминать детям о пристегивании и аккуратном поведении во время катания. Во время прыжков маленького ребенка на батуте, взрослому нужно находиться рядом и не разрешать кувырки или прыжки нескольких детей на батуте одновременно. Также нужно объяснить ребенку, что на солнце металлические части игровых конструкций могут сильно нагреваться и, прежде чем съезжать с горки, нужно убедиться, не горяча ли ее поверхность.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7. Мыть руки перед едой.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А также овощи, фрукты и ягоды. Чтобы избежать инфекций и "болезней немытых рук", летом необходимо чаще напоминать детям о простых правилах гигиены, а также иметь с собой влажные салфетки на случай, если рядом не окажется воды. Также летом нужно тщательно следить за скоропортящимися продуктами и не хранить их при комнатной температуре.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8. Одеваться по погоде и ситуации.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Для жаркой погоды стоит выбирать одежду из натуральных тканей – "дышащую" и свободную. Поговорите о том, почему в лес лучше надевать одежду с длинными рукавами, брюки и закрытую обувь, и как это может защитить от укусов насекомых. Обратите внимание на то, как одет ребенок, играющий на детской площадке: опасными элементами одежды считаются тесемки на футболках и платьях и особенно шнурки, продетые в капюшоны кофт, так как они могут зацепиться за игровое оборудование.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9. При грозе и молнии найти безопасное укрытие.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Даже если ребенок не боится громких звуков, а вид сверкающей молнии кажется ему завораживающим, стоит четко объяснить, какую опасность таит молния для людей на открытом пространстве, и почему необходимо переждать непогоду в закрытом помещении подальше от окон и дверей.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  <w:r w:rsidRPr="00E148A1">
        <w:rPr>
          <w:rFonts w:ascii="Arial" w:eastAsia="Times New Roman" w:hAnsi="Arial" w:cs="Arial"/>
          <w:b/>
          <w:bCs/>
          <w:color w:val="1A1A1A"/>
          <w:sz w:val="21"/>
          <w:szCs w:val="21"/>
          <w:lang w:eastAsia="ru-RU"/>
        </w:rPr>
        <w:t>10. Пить достаточно воды.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  <w:t>Хорошо, если у ребенка есть свой рюкзак, а в нем бутылка с водой, которую можно наполнить. При активных играх нужно напоминать о питье каждые 15-20 минут, а в особенно жаркие дни нелишним будет распылять на тело термальную или обыкновенную воду из пульверизатора. Желательно, чтобы выходя из дома с детьми, родители держали в сумке стандартный летний набор: вода, солнцезащитный крем, мини-аптечка, головной убор и не портящиеся закуски. Так, имея под рукой предметы на случай необходимости, взрослые и дети смогут расслабиться и получать удовольствие от самого активного и солнечного времени года. </w:t>
      </w:r>
      <w:r w:rsidRPr="00E148A1">
        <w:rPr>
          <w:rFonts w:ascii="Arial" w:eastAsia="Times New Roman" w:hAnsi="Arial" w:cs="Arial"/>
          <w:color w:val="1A1A1A"/>
          <w:sz w:val="21"/>
          <w:szCs w:val="21"/>
          <w:lang w:eastAsia="ru-RU"/>
        </w:rPr>
        <w:br/>
      </w:r>
    </w:p>
    <w:p w:rsidR="00E148A1" w:rsidRDefault="00E148A1"/>
    <w:sectPr w:rsidR="00E1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8A1"/>
    <w:rsid w:val="00D367AE"/>
    <w:rsid w:val="00E1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8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2848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a-roditel.ru/bezopastnost-detey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2019-04-18T02:30:00Z</dcterms:created>
  <dcterms:modified xsi:type="dcterms:W3CDTF">2019-04-18T02:33:00Z</dcterms:modified>
</cp:coreProperties>
</file>